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75" w:rsidRDefault="00712CBC" w:rsidP="006D3512">
      <w:pPr>
        <w:jc w:val="center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 w:val="36"/>
          <w:szCs w:val="36"/>
        </w:rPr>
        <w:t>社会福祉法人光の里　評議員</w:t>
      </w:r>
      <w:r w:rsidR="006D3512" w:rsidRPr="006D3512">
        <w:rPr>
          <w:rFonts w:ascii="AR P丸ゴシック体M" w:eastAsia="AR P丸ゴシック体M" w:hint="eastAsia"/>
          <w:sz w:val="36"/>
          <w:szCs w:val="36"/>
        </w:rPr>
        <w:t>名簿</w:t>
      </w:r>
    </w:p>
    <w:p w:rsidR="008213F4" w:rsidRPr="001E598A" w:rsidRDefault="001E598A" w:rsidP="001E598A">
      <w:pPr>
        <w:jc w:val="righ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平成２９年４月１日現在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095"/>
        <w:gridCol w:w="1688"/>
        <w:gridCol w:w="1376"/>
        <w:gridCol w:w="1843"/>
        <w:gridCol w:w="3511"/>
      </w:tblGrid>
      <w:tr w:rsidR="003E1ED9" w:rsidTr="003E1ED9">
        <w:trPr>
          <w:trHeight w:val="438"/>
          <w:jc w:val="center"/>
        </w:trPr>
        <w:tc>
          <w:tcPr>
            <w:tcW w:w="483" w:type="dxa"/>
            <w:tcBorders>
              <w:bottom w:val="nil"/>
            </w:tcBorders>
          </w:tcPr>
          <w:p w:rsidR="003E1ED9" w:rsidRPr="006D3512" w:rsidRDefault="003E1ED9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No</w:t>
            </w:r>
          </w:p>
        </w:tc>
        <w:tc>
          <w:tcPr>
            <w:tcW w:w="1095" w:type="dxa"/>
          </w:tcPr>
          <w:p w:rsidR="003E1ED9" w:rsidRPr="006D3512" w:rsidRDefault="003E1ED9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役　職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E1ED9" w:rsidRPr="006D3512" w:rsidRDefault="003E1ED9" w:rsidP="00926EBD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氏　名</w:t>
            </w:r>
          </w:p>
        </w:tc>
        <w:tc>
          <w:tcPr>
            <w:tcW w:w="1376" w:type="dxa"/>
          </w:tcPr>
          <w:p w:rsidR="003E1ED9" w:rsidRPr="006D3512" w:rsidRDefault="003E1ED9" w:rsidP="007B44FE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職業等</w:t>
            </w:r>
          </w:p>
        </w:tc>
        <w:tc>
          <w:tcPr>
            <w:tcW w:w="1843" w:type="dxa"/>
          </w:tcPr>
          <w:p w:rsidR="003E1ED9" w:rsidRPr="008213F4" w:rsidRDefault="003E1ED9" w:rsidP="001E598A">
            <w:pPr>
              <w:spacing w:line="520" w:lineRule="exac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213F4">
              <w:rPr>
                <w:rFonts w:ascii="AR P丸ゴシック体M" w:eastAsia="AR P丸ゴシック体M" w:hint="eastAsia"/>
                <w:sz w:val="24"/>
                <w:szCs w:val="24"/>
              </w:rPr>
              <w:t>就任年月日</w:t>
            </w:r>
          </w:p>
        </w:tc>
        <w:tc>
          <w:tcPr>
            <w:tcW w:w="3511" w:type="dxa"/>
          </w:tcPr>
          <w:p w:rsidR="003E1ED9" w:rsidRPr="00C14DE7" w:rsidRDefault="003E1ED9" w:rsidP="00712CBC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任期満了日</w:t>
            </w:r>
          </w:p>
        </w:tc>
      </w:tr>
      <w:tr w:rsidR="003E1ED9" w:rsidTr="003E1ED9">
        <w:trPr>
          <w:trHeight w:val="415"/>
          <w:jc w:val="center"/>
        </w:trPr>
        <w:tc>
          <w:tcPr>
            <w:tcW w:w="483" w:type="dxa"/>
            <w:tcBorders>
              <w:top w:val="nil"/>
            </w:tcBorders>
          </w:tcPr>
          <w:p w:rsidR="003E1ED9" w:rsidRDefault="003E1ED9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3E1ED9" w:rsidRDefault="003E1ED9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評議員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3E1ED9" w:rsidRDefault="003E1ED9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大谷　長晧</w:t>
            </w:r>
          </w:p>
        </w:tc>
        <w:tc>
          <w:tcPr>
            <w:tcW w:w="1376" w:type="dxa"/>
          </w:tcPr>
          <w:p w:rsidR="003E1ED9" w:rsidRDefault="003E1ED9" w:rsidP="00825982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元理事</w:t>
            </w:r>
          </w:p>
          <w:p w:rsidR="003E1ED9" w:rsidRPr="00926F46" w:rsidRDefault="003E1ED9" w:rsidP="00926F46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宮司・保護司</w:t>
            </w:r>
          </w:p>
        </w:tc>
        <w:tc>
          <w:tcPr>
            <w:tcW w:w="1843" w:type="dxa"/>
          </w:tcPr>
          <w:p w:rsidR="003E1ED9" w:rsidRPr="00F837C0" w:rsidRDefault="003E1ED9" w:rsidP="008213F4">
            <w:pPr>
              <w:widowControl/>
              <w:spacing w:line="520" w:lineRule="exact"/>
              <w:jc w:val="left"/>
              <w:rPr>
                <w:rFonts w:ascii="AR P丸ゴシック体M" w:eastAsia="AR P丸ゴシック体M"/>
                <w:sz w:val="22"/>
              </w:rPr>
            </w:pPr>
            <w:r w:rsidRPr="00F837C0">
              <w:rPr>
                <w:rFonts w:ascii="AR P丸ゴシック体M" w:eastAsia="AR P丸ゴシック体M" w:hint="eastAsia"/>
                <w:sz w:val="22"/>
              </w:rPr>
              <w:t>平成２９年４月１日</w:t>
            </w:r>
          </w:p>
        </w:tc>
        <w:tc>
          <w:tcPr>
            <w:tcW w:w="3511" w:type="dxa"/>
          </w:tcPr>
          <w:p w:rsidR="003E1ED9" w:rsidRPr="00F837C0" w:rsidRDefault="003E1ED9" w:rsidP="00712CBC">
            <w:pPr>
              <w:widowControl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 w:rsidRPr="00F837C0">
              <w:rPr>
                <w:rFonts w:ascii="AR P丸ゴシック体M" w:eastAsia="AR P丸ゴシック体M" w:hint="eastAsia"/>
                <w:sz w:val="16"/>
                <w:szCs w:val="16"/>
              </w:rPr>
              <w:t>選任後４年以内に終了する会計年度のうち最終のものに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>関する定時評議員会の終結の時まで</w:t>
            </w:r>
          </w:p>
        </w:tc>
      </w:tr>
      <w:tr w:rsidR="003E1ED9" w:rsidRPr="00C14DE7" w:rsidTr="003E1ED9">
        <w:trPr>
          <w:trHeight w:val="537"/>
          <w:jc w:val="center"/>
        </w:trPr>
        <w:tc>
          <w:tcPr>
            <w:tcW w:w="483" w:type="dxa"/>
          </w:tcPr>
          <w:p w:rsidR="003E1ED9" w:rsidRDefault="003E1ED9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3E1ED9" w:rsidRPr="00071003" w:rsidRDefault="003E1ED9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評議員</w:t>
            </w:r>
          </w:p>
        </w:tc>
        <w:tc>
          <w:tcPr>
            <w:tcW w:w="1688" w:type="dxa"/>
          </w:tcPr>
          <w:p w:rsidR="003E1ED9" w:rsidRDefault="003E1ED9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田中　　稔</w:t>
            </w:r>
          </w:p>
        </w:tc>
        <w:tc>
          <w:tcPr>
            <w:tcW w:w="1376" w:type="dxa"/>
          </w:tcPr>
          <w:p w:rsidR="003E1ED9" w:rsidRDefault="003E1ED9" w:rsidP="00825982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元理事</w:t>
            </w:r>
          </w:p>
          <w:p w:rsidR="003E1ED9" w:rsidRPr="00E15223" w:rsidRDefault="003E1ED9" w:rsidP="00926F46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E15223">
              <w:rPr>
                <w:rFonts w:ascii="AR P丸ゴシック体M" w:eastAsia="AR P丸ゴシック体M" w:hint="eastAsia"/>
                <w:sz w:val="18"/>
                <w:szCs w:val="18"/>
              </w:rPr>
              <w:t>農業・教育委員</w:t>
            </w:r>
          </w:p>
        </w:tc>
        <w:tc>
          <w:tcPr>
            <w:tcW w:w="1843" w:type="dxa"/>
          </w:tcPr>
          <w:p w:rsidR="003E1ED9" w:rsidRPr="00F837C0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F837C0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511" w:type="dxa"/>
          </w:tcPr>
          <w:p w:rsidR="003E1ED9" w:rsidRPr="008213F4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8213F4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  <w:tr w:rsidR="003E1ED9" w:rsidRPr="00C14DE7" w:rsidTr="003E1ED9">
        <w:trPr>
          <w:trHeight w:val="479"/>
          <w:jc w:val="center"/>
        </w:trPr>
        <w:tc>
          <w:tcPr>
            <w:tcW w:w="483" w:type="dxa"/>
          </w:tcPr>
          <w:p w:rsidR="003E1ED9" w:rsidRDefault="003E1ED9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3E1ED9" w:rsidRDefault="003E1ED9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評議員</w:t>
            </w:r>
          </w:p>
        </w:tc>
        <w:tc>
          <w:tcPr>
            <w:tcW w:w="1688" w:type="dxa"/>
          </w:tcPr>
          <w:p w:rsidR="003E1ED9" w:rsidRDefault="003E1ED9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栗城　敏雄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E1ED9" w:rsidRPr="00926F46" w:rsidRDefault="003E1ED9" w:rsidP="00E15223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会社役員</w:t>
            </w:r>
          </w:p>
        </w:tc>
        <w:tc>
          <w:tcPr>
            <w:tcW w:w="1843" w:type="dxa"/>
          </w:tcPr>
          <w:p w:rsidR="003E1ED9" w:rsidRPr="00F837C0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F837C0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511" w:type="dxa"/>
          </w:tcPr>
          <w:p w:rsidR="003E1ED9" w:rsidRPr="008213F4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8213F4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  <w:tr w:rsidR="003E1ED9" w:rsidRPr="00C14DE7" w:rsidTr="003E1ED9">
        <w:trPr>
          <w:trHeight w:val="382"/>
          <w:jc w:val="center"/>
        </w:trPr>
        <w:tc>
          <w:tcPr>
            <w:tcW w:w="483" w:type="dxa"/>
          </w:tcPr>
          <w:p w:rsidR="003E1ED9" w:rsidRDefault="003E1ED9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3E1ED9" w:rsidRDefault="003E1ED9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評議員</w:t>
            </w:r>
          </w:p>
        </w:tc>
        <w:tc>
          <w:tcPr>
            <w:tcW w:w="1688" w:type="dxa"/>
          </w:tcPr>
          <w:p w:rsidR="003E1ED9" w:rsidRDefault="003E1ED9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森川　　元</w:t>
            </w:r>
          </w:p>
        </w:tc>
        <w:tc>
          <w:tcPr>
            <w:tcW w:w="1376" w:type="dxa"/>
          </w:tcPr>
          <w:p w:rsidR="003E1ED9" w:rsidRDefault="003E1ED9" w:rsidP="00825982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法人役員</w:t>
            </w:r>
          </w:p>
          <w:p w:rsidR="003E1ED9" w:rsidRPr="00456BD6" w:rsidRDefault="003E1ED9" w:rsidP="00456BD6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特養ホーム園長</w:t>
            </w:r>
          </w:p>
        </w:tc>
        <w:tc>
          <w:tcPr>
            <w:tcW w:w="1843" w:type="dxa"/>
          </w:tcPr>
          <w:p w:rsidR="003E1ED9" w:rsidRPr="00F837C0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F837C0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511" w:type="dxa"/>
          </w:tcPr>
          <w:p w:rsidR="003E1ED9" w:rsidRPr="008213F4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8213F4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  <w:tr w:rsidR="003E1ED9" w:rsidRPr="00C14DE7" w:rsidTr="003E1ED9">
        <w:trPr>
          <w:trHeight w:val="394"/>
          <w:jc w:val="center"/>
        </w:trPr>
        <w:tc>
          <w:tcPr>
            <w:tcW w:w="483" w:type="dxa"/>
          </w:tcPr>
          <w:p w:rsidR="003E1ED9" w:rsidRDefault="003E1ED9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3E1ED9" w:rsidRDefault="003E1ED9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評議員</w:t>
            </w:r>
          </w:p>
        </w:tc>
        <w:tc>
          <w:tcPr>
            <w:tcW w:w="1688" w:type="dxa"/>
          </w:tcPr>
          <w:p w:rsidR="003E1ED9" w:rsidRDefault="003E1ED9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齊藤　　忠</w:t>
            </w:r>
          </w:p>
        </w:tc>
        <w:tc>
          <w:tcPr>
            <w:tcW w:w="1376" w:type="dxa"/>
          </w:tcPr>
          <w:p w:rsidR="003E1ED9" w:rsidRDefault="003E1ED9" w:rsidP="00825982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会社役員</w:t>
            </w:r>
          </w:p>
          <w:p w:rsidR="003E1ED9" w:rsidRPr="00C14DE7" w:rsidRDefault="003E1ED9" w:rsidP="00456BD6">
            <w:pPr>
              <w:jc w:val="left"/>
              <w:rPr>
                <w:rFonts w:ascii="AR P丸ゴシック体M" w:eastAsia="AR P丸ゴシック体M"/>
                <w:sz w:val="14"/>
                <w:szCs w:val="14"/>
              </w:rPr>
            </w:pPr>
            <w:r w:rsidRPr="00C14DE7">
              <w:rPr>
                <w:rFonts w:ascii="AR P丸ゴシック体M" w:eastAsia="AR P丸ゴシック体M" w:hint="eastAsia"/>
                <w:sz w:val="14"/>
                <w:szCs w:val="14"/>
              </w:rPr>
              <w:t>一般社団法人役員</w:t>
            </w:r>
          </w:p>
        </w:tc>
        <w:tc>
          <w:tcPr>
            <w:tcW w:w="1843" w:type="dxa"/>
          </w:tcPr>
          <w:p w:rsidR="003E1ED9" w:rsidRPr="00F837C0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F837C0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511" w:type="dxa"/>
          </w:tcPr>
          <w:p w:rsidR="003E1ED9" w:rsidRPr="008213F4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8213F4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  <w:tr w:rsidR="003E1ED9" w:rsidRPr="00C14DE7" w:rsidTr="003E1ED9">
        <w:trPr>
          <w:trHeight w:val="452"/>
          <w:jc w:val="center"/>
        </w:trPr>
        <w:tc>
          <w:tcPr>
            <w:tcW w:w="483" w:type="dxa"/>
          </w:tcPr>
          <w:p w:rsidR="003E1ED9" w:rsidRDefault="003E1ED9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3E1ED9" w:rsidRDefault="003E1ED9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評議員</w:t>
            </w:r>
          </w:p>
        </w:tc>
        <w:tc>
          <w:tcPr>
            <w:tcW w:w="1688" w:type="dxa"/>
          </w:tcPr>
          <w:p w:rsidR="003E1ED9" w:rsidRDefault="003E1ED9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伊藤　幸作</w:t>
            </w:r>
          </w:p>
        </w:tc>
        <w:tc>
          <w:tcPr>
            <w:tcW w:w="1376" w:type="dxa"/>
          </w:tcPr>
          <w:p w:rsidR="003E1ED9" w:rsidRDefault="003E1ED9" w:rsidP="00926EBD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農業</w:t>
            </w:r>
          </w:p>
          <w:p w:rsidR="003E1ED9" w:rsidRPr="00926F46" w:rsidRDefault="003E1ED9" w:rsidP="00C14DE7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農業委員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ED9" w:rsidRPr="00F837C0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F837C0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511" w:type="dxa"/>
          </w:tcPr>
          <w:p w:rsidR="003E1ED9" w:rsidRPr="008213F4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8213F4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bookmarkStart w:id="0" w:name="_GoBack"/>
        <w:bookmarkEnd w:id="0"/>
      </w:tr>
      <w:tr w:rsidR="003E1ED9" w:rsidRPr="00C14DE7" w:rsidTr="003E1ED9">
        <w:trPr>
          <w:trHeight w:val="358"/>
          <w:jc w:val="center"/>
        </w:trPr>
        <w:tc>
          <w:tcPr>
            <w:tcW w:w="483" w:type="dxa"/>
          </w:tcPr>
          <w:p w:rsidR="003E1ED9" w:rsidRDefault="003E1ED9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E1ED9" w:rsidRDefault="003E1ED9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評議員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E1ED9" w:rsidRDefault="003E1ED9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小西　直貴</w:t>
            </w:r>
          </w:p>
        </w:tc>
        <w:tc>
          <w:tcPr>
            <w:tcW w:w="1376" w:type="dxa"/>
          </w:tcPr>
          <w:p w:rsidR="003E1ED9" w:rsidRDefault="003E1ED9" w:rsidP="00926EBD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会社員</w:t>
            </w:r>
          </w:p>
          <w:p w:rsidR="003E1ED9" w:rsidRPr="00926F46" w:rsidRDefault="003E1ED9" w:rsidP="00456BD6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育成会監事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ED9" w:rsidRPr="00F837C0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F837C0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511" w:type="dxa"/>
          </w:tcPr>
          <w:p w:rsidR="003E1ED9" w:rsidRPr="008213F4" w:rsidRDefault="003E1ED9" w:rsidP="008213F4">
            <w:pPr>
              <w:spacing w:line="520" w:lineRule="exact"/>
              <w:jc w:val="center"/>
              <w:rPr>
                <w:rFonts w:ascii="AR P丸ゴシック体M" w:eastAsia="AR P丸ゴシック体M"/>
                <w:sz w:val="22"/>
              </w:rPr>
            </w:pPr>
            <w:r w:rsidRPr="008213F4"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</w:tbl>
    <w:p w:rsidR="00E815B0" w:rsidRDefault="00E815B0" w:rsidP="006D3512">
      <w:pPr>
        <w:rPr>
          <w:rFonts w:ascii="AR P丸ゴシック体M" w:eastAsia="AR P丸ゴシック体M"/>
          <w:sz w:val="24"/>
          <w:szCs w:val="24"/>
        </w:rPr>
      </w:pPr>
    </w:p>
    <w:p w:rsidR="00E815B0" w:rsidRPr="00071003" w:rsidRDefault="00E815B0" w:rsidP="006D3512">
      <w:pPr>
        <w:rPr>
          <w:rFonts w:ascii="AR P丸ゴシック体M" w:eastAsia="AR P丸ゴシック体M"/>
          <w:sz w:val="24"/>
          <w:szCs w:val="24"/>
        </w:rPr>
      </w:pPr>
    </w:p>
    <w:sectPr w:rsidR="00E815B0" w:rsidRPr="00071003" w:rsidSect="005C64C2"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D9" w:rsidRDefault="003E1ED9" w:rsidP="003E1ED9">
      <w:r>
        <w:separator/>
      </w:r>
    </w:p>
  </w:endnote>
  <w:endnote w:type="continuationSeparator" w:id="0">
    <w:p w:rsidR="003E1ED9" w:rsidRDefault="003E1ED9" w:rsidP="003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D9" w:rsidRDefault="003E1ED9" w:rsidP="003E1ED9">
      <w:r>
        <w:separator/>
      </w:r>
    </w:p>
  </w:footnote>
  <w:footnote w:type="continuationSeparator" w:id="0">
    <w:p w:rsidR="003E1ED9" w:rsidRDefault="003E1ED9" w:rsidP="003E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2"/>
    <w:rsid w:val="00071003"/>
    <w:rsid w:val="001E598A"/>
    <w:rsid w:val="002A4D7B"/>
    <w:rsid w:val="002E608F"/>
    <w:rsid w:val="003E1ED9"/>
    <w:rsid w:val="00420875"/>
    <w:rsid w:val="00456BD6"/>
    <w:rsid w:val="005027BB"/>
    <w:rsid w:val="005716B4"/>
    <w:rsid w:val="005C64C2"/>
    <w:rsid w:val="006D3512"/>
    <w:rsid w:val="00712CBC"/>
    <w:rsid w:val="007B44FE"/>
    <w:rsid w:val="007C6A70"/>
    <w:rsid w:val="008213F4"/>
    <w:rsid w:val="00825982"/>
    <w:rsid w:val="00926EBD"/>
    <w:rsid w:val="00926F46"/>
    <w:rsid w:val="00C14DE7"/>
    <w:rsid w:val="00E15223"/>
    <w:rsid w:val="00E55955"/>
    <w:rsid w:val="00E815B0"/>
    <w:rsid w:val="00F04F4A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2BCA21-3A81-4C45-A2A1-6A79A71C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1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ED9"/>
  </w:style>
  <w:style w:type="paragraph" w:styleId="a8">
    <w:name w:val="footer"/>
    <w:basedOn w:val="a"/>
    <w:link w:val="a9"/>
    <w:uiPriority w:val="99"/>
    <w:unhideWhenUsed/>
    <w:rsid w:val="003E1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hikarinosato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 ogata</dc:creator>
  <cp:keywords/>
  <dc:description/>
  <cp:lastModifiedBy>vaio-pc2</cp:lastModifiedBy>
  <cp:revision>2</cp:revision>
  <cp:lastPrinted>2017-07-06T01:46:00Z</cp:lastPrinted>
  <dcterms:created xsi:type="dcterms:W3CDTF">2018-11-23T05:30:00Z</dcterms:created>
  <dcterms:modified xsi:type="dcterms:W3CDTF">2018-11-23T05:30:00Z</dcterms:modified>
</cp:coreProperties>
</file>